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477C" w14:textId="77777777" w:rsidR="009A2937" w:rsidRPr="00865478" w:rsidRDefault="009A2937">
      <w:pPr>
        <w:jc w:val="center"/>
      </w:pPr>
      <w:r w:rsidRPr="00865478">
        <w:rPr>
          <w:rFonts w:hint="eastAsia"/>
          <w:sz w:val="40"/>
        </w:rPr>
        <w:t>静岡大学教育学部附属教育実践総合センター</w:t>
      </w:r>
    </w:p>
    <w:p w14:paraId="09945E9B" w14:textId="19A1654F" w:rsidR="009A2937" w:rsidRPr="00865478" w:rsidRDefault="009A2937">
      <w:pPr>
        <w:jc w:val="center"/>
      </w:pPr>
      <w:r w:rsidRPr="00865478">
        <w:rPr>
          <w:rFonts w:hint="eastAsia"/>
          <w:sz w:val="40"/>
        </w:rPr>
        <w:t>研究紀要投稿規程</w:t>
      </w:r>
    </w:p>
    <w:p w14:paraId="1BFE0BD8" w14:textId="77777777" w:rsidR="009A2937" w:rsidRPr="00865478" w:rsidRDefault="009A2937">
      <w:pPr>
        <w:rPr>
          <w:sz w:val="22"/>
        </w:rPr>
      </w:pPr>
    </w:p>
    <w:p w14:paraId="7C192566" w14:textId="77777777" w:rsidR="009A2937" w:rsidRPr="00B23748" w:rsidRDefault="004A5E18" w:rsidP="004A5E18">
      <w:pPr>
        <w:ind w:left="440" w:hangingChars="200" w:hanging="440"/>
        <w:rPr>
          <w:sz w:val="22"/>
        </w:rPr>
      </w:pPr>
      <w:r w:rsidRPr="00B23748">
        <w:rPr>
          <w:rFonts w:hint="eastAsia"/>
          <w:sz w:val="22"/>
        </w:rPr>
        <w:t xml:space="preserve">１　</w:t>
      </w:r>
      <w:r w:rsidR="009A2937" w:rsidRPr="00B23748">
        <w:rPr>
          <w:rFonts w:hint="eastAsia"/>
          <w:sz w:val="22"/>
        </w:rPr>
        <w:t>静岡大学教育学部附属教育実践総合センターの研究紀要への投稿については、教育学部研究報告の「寄稿要領」および「投稿上の注意事項」に</w:t>
      </w:r>
      <w:r w:rsidR="00A368AC" w:rsidRPr="00B23748">
        <w:rPr>
          <w:rFonts w:hint="eastAsia"/>
          <w:sz w:val="22"/>
        </w:rPr>
        <w:t>準拠す</w:t>
      </w:r>
      <w:r w:rsidR="009A2937" w:rsidRPr="00B23748">
        <w:rPr>
          <w:rFonts w:hint="eastAsia"/>
          <w:sz w:val="22"/>
        </w:rPr>
        <w:t>る他、この規程の定めるところによる。</w:t>
      </w:r>
    </w:p>
    <w:p w14:paraId="6BBCA247" w14:textId="77777777" w:rsidR="009A2937" w:rsidRPr="00B23748" w:rsidRDefault="009A2937">
      <w:pPr>
        <w:tabs>
          <w:tab w:val="left" w:pos="6120"/>
        </w:tabs>
        <w:rPr>
          <w:sz w:val="22"/>
        </w:rPr>
      </w:pPr>
    </w:p>
    <w:p w14:paraId="3EAA711C" w14:textId="77777777" w:rsidR="009A2937" w:rsidRPr="00B23748" w:rsidRDefault="004A5E18" w:rsidP="004A5E18">
      <w:pPr>
        <w:ind w:left="440" w:hangingChars="200" w:hanging="440"/>
        <w:rPr>
          <w:sz w:val="22"/>
        </w:rPr>
      </w:pPr>
      <w:r w:rsidRPr="00B23748">
        <w:rPr>
          <w:rFonts w:hint="eastAsia"/>
          <w:sz w:val="22"/>
        </w:rPr>
        <w:t xml:space="preserve">２　</w:t>
      </w:r>
      <w:r w:rsidR="009A2937" w:rsidRPr="00B23748">
        <w:rPr>
          <w:rFonts w:hint="eastAsia"/>
          <w:sz w:val="22"/>
        </w:rPr>
        <w:t>投稿原稿は、以下の</w:t>
      </w:r>
      <w:r w:rsidR="001D26CA" w:rsidRPr="00B23748">
        <w:rPr>
          <w:rFonts w:hint="eastAsia"/>
          <w:sz w:val="22"/>
        </w:rPr>
        <w:t>５</w:t>
      </w:r>
      <w:r w:rsidR="009A2937" w:rsidRPr="00B23748">
        <w:rPr>
          <w:rFonts w:hint="eastAsia"/>
          <w:sz w:val="22"/>
        </w:rPr>
        <w:t>項目のいずれかに関する論文</w:t>
      </w:r>
      <w:r w:rsidR="00536562" w:rsidRPr="00B23748">
        <w:rPr>
          <w:rFonts w:hint="eastAsia"/>
          <w:sz w:val="22"/>
        </w:rPr>
        <w:t>もしくは</w:t>
      </w:r>
      <w:r w:rsidR="009A2937" w:rsidRPr="00B23748">
        <w:rPr>
          <w:rFonts w:hint="eastAsia"/>
          <w:sz w:val="22"/>
        </w:rPr>
        <w:t>教育実践報告とする。執筆者は、投稿時に論文</w:t>
      </w:r>
      <w:r w:rsidR="00536562" w:rsidRPr="00B23748">
        <w:rPr>
          <w:rFonts w:hint="eastAsia"/>
          <w:sz w:val="22"/>
        </w:rPr>
        <w:t>もしくは</w:t>
      </w:r>
      <w:r w:rsidR="009A2937" w:rsidRPr="00B23748">
        <w:rPr>
          <w:rFonts w:hint="eastAsia"/>
          <w:sz w:val="22"/>
        </w:rPr>
        <w:t>教育実践報告の区別を明記すること。</w:t>
      </w:r>
      <w:r w:rsidR="00661BCD" w:rsidRPr="00B23748">
        <w:rPr>
          <w:rFonts w:hint="eastAsia"/>
          <w:sz w:val="22"/>
        </w:rPr>
        <w:t>論文の場合は、</w:t>
      </w:r>
      <w:r w:rsidR="00536562" w:rsidRPr="00B23748">
        <w:rPr>
          <w:rFonts w:hint="eastAsia"/>
        </w:rPr>
        <w:t>原稿添付票</w:t>
      </w:r>
      <w:r w:rsidR="00E946CD" w:rsidRPr="00B23748">
        <w:t>に「研究領域・分野における本論文のオリジナリティー」を記載するほか、</w:t>
      </w:r>
      <w:r w:rsidR="00661BCD" w:rsidRPr="00B23748">
        <w:rPr>
          <w:rFonts w:hint="eastAsia"/>
          <w:sz w:val="22"/>
        </w:rPr>
        <w:t>英文要旨が添えられていることが望ましい。</w:t>
      </w:r>
    </w:p>
    <w:p w14:paraId="2BC207A1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⑴　学習指導・教科教育または学校経営・学級経営に関すること</w:t>
      </w:r>
    </w:p>
    <w:p w14:paraId="4DAB77C4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⑵　生徒指導・教育相談に関すること</w:t>
      </w:r>
    </w:p>
    <w:p w14:paraId="461E7098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⑶　教育実習に関すること</w:t>
      </w:r>
    </w:p>
    <w:p w14:paraId="18D2619F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⑷　教育情報科学に関すること</w:t>
      </w:r>
    </w:p>
    <w:p w14:paraId="59F7C18A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⑸　その他、本センターの設置目的にふさわしい内容であること</w:t>
      </w:r>
    </w:p>
    <w:p w14:paraId="10C8AE7E" w14:textId="77777777" w:rsidR="009A2937" w:rsidRPr="00B23748" w:rsidRDefault="009A2937">
      <w:pPr>
        <w:rPr>
          <w:sz w:val="22"/>
        </w:rPr>
      </w:pPr>
    </w:p>
    <w:p w14:paraId="7DDAC5B3" w14:textId="77777777" w:rsidR="009A2937" w:rsidRPr="00B23748" w:rsidRDefault="009A2937">
      <w:pPr>
        <w:ind w:left="440" w:hangingChars="200" w:hanging="440"/>
        <w:rPr>
          <w:sz w:val="22"/>
        </w:rPr>
      </w:pPr>
      <w:r w:rsidRPr="00B23748">
        <w:rPr>
          <w:rFonts w:hint="eastAsia"/>
          <w:sz w:val="22"/>
        </w:rPr>
        <w:t>３</w:t>
      </w:r>
      <w:r w:rsidR="004A5E18" w:rsidRPr="00B23748">
        <w:rPr>
          <w:rFonts w:hint="eastAsia"/>
          <w:sz w:val="22"/>
        </w:rPr>
        <w:t xml:space="preserve">　</w:t>
      </w:r>
      <w:r w:rsidRPr="00B23748">
        <w:rPr>
          <w:rFonts w:hint="eastAsia"/>
          <w:sz w:val="22"/>
        </w:rPr>
        <w:t>投稿資格者は、以下のとおりとする。ただし、⑵</w:t>
      </w:r>
      <w:r w:rsidR="00E97BDB" w:rsidRPr="00B23748">
        <w:rPr>
          <w:rFonts w:hint="eastAsia"/>
          <w:sz w:val="22"/>
        </w:rPr>
        <w:t>～⑷</w:t>
      </w:r>
      <w:r w:rsidRPr="00B23748">
        <w:rPr>
          <w:rFonts w:hint="eastAsia"/>
          <w:sz w:val="22"/>
        </w:rPr>
        <w:t>にあっては、本学部教</w:t>
      </w:r>
      <w:r w:rsidR="00A368AC" w:rsidRPr="00B23748">
        <w:rPr>
          <w:rFonts w:hint="eastAsia"/>
          <w:sz w:val="22"/>
        </w:rPr>
        <w:t>員</w:t>
      </w:r>
      <w:r w:rsidR="00E97BDB" w:rsidRPr="00B23748">
        <w:rPr>
          <w:rFonts w:hint="eastAsia"/>
          <w:sz w:val="22"/>
        </w:rPr>
        <w:t>から助言等を受けて</w:t>
      </w:r>
      <w:r w:rsidRPr="00B23748">
        <w:rPr>
          <w:rFonts w:hint="eastAsia"/>
          <w:sz w:val="22"/>
        </w:rPr>
        <w:t>投稿する場合に限る。なお、個人執筆あるいは共同研究の筆頭報筆者としての執筆は、１名１論文に限る。</w:t>
      </w:r>
      <w:r w:rsidR="00661BCD" w:rsidRPr="00B23748">
        <w:rPr>
          <w:rFonts w:hint="eastAsia"/>
          <w:sz w:val="22"/>
        </w:rPr>
        <w:t>投稿原稿は、未公刊のものとする。</w:t>
      </w:r>
    </w:p>
    <w:p w14:paraId="4CDF717E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⑴　本学部および附属学校園の教</w:t>
      </w:r>
      <w:r w:rsidR="00A368AC" w:rsidRPr="00B23748">
        <w:rPr>
          <w:rFonts w:hint="eastAsia"/>
          <w:sz w:val="22"/>
        </w:rPr>
        <w:t>員</w:t>
      </w:r>
      <w:r w:rsidRPr="00B23748">
        <w:rPr>
          <w:rFonts w:hint="eastAsia"/>
          <w:sz w:val="22"/>
        </w:rPr>
        <w:t>。</w:t>
      </w:r>
    </w:p>
    <w:p w14:paraId="3311C637" w14:textId="77777777" w:rsidR="00E97BDB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⑵　本研究科大学院生および大学</w:t>
      </w:r>
      <w:r w:rsidR="001D26CA" w:rsidRPr="00B23748">
        <w:rPr>
          <w:rFonts w:hint="eastAsia"/>
          <w:sz w:val="22"/>
        </w:rPr>
        <w:t>院</w:t>
      </w:r>
      <w:r w:rsidRPr="00B23748">
        <w:rPr>
          <w:rFonts w:hint="eastAsia"/>
          <w:sz w:val="22"/>
        </w:rPr>
        <w:t>修了生。</w:t>
      </w:r>
    </w:p>
    <w:p w14:paraId="4BEE04D8" w14:textId="77777777" w:rsidR="00E97BDB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</w:t>
      </w:r>
      <w:r w:rsidR="00E97BDB" w:rsidRPr="00B23748">
        <w:rPr>
          <w:rFonts w:hint="eastAsia"/>
          <w:sz w:val="22"/>
        </w:rPr>
        <w:t>⑶　本学部および附属学校園の元教員ほか本学部</w:t>
      </w:r>
      <w:r w:rsidR="00612CB9" w:rsidRPr="00B23748">
        <w:rPr>
          <w:rFonts w:hint="eastAsia"/>
          <w:sz w:val="22"/>
        </w:rPr>
        <w:t>の</w:t>
      </w:r>
      <w:r w:rsidR="00E97BDB" w:rsidRPr="00B23748">
        <w:rPr>
          <w:rFonts w:hint="eastAsia"/>
          <w:sz w:val="22"/>
        </w:rPr>
        <w:t>教育研究</w:t>
      </w:r>
      <w:r w:rsidR="00612CB9" w:rsidRPr="00B23748">
        <w:rPr>
          <w:rFonts w:hint="eastAsia"/>
          <w:sz w:val="22"/>
        </w:rPr>
        <w:t>と連携関係にある者。</w:t>
      </w:r>
    </w:p>
    <w:p w14:paraId="053CBCA5" w14:textId="77777777" w:rsidR="009A2937" w:rsidRPr="00B23748" w:rsidRDefault="00612CB9" w:rsidP="00E97BDB">
      <w:pPr>
        <w:ind w:firstLineChars="200" w:firstLine="440"/>
        <w:rPr>
          <w:sz w:val="22"/>
        </w:rPr>
      </w:pPr>
      <w:r w:rsidRPr="00B23748">
        <w:rPr>
          <w:rFonts w:hint="eastAsia"/>
          <w:sz w:val="22"/>
        </w:rPr>
        <w:t>⑷</w:t>
      </w:r>
      <w:r w:rsidR="009A2937" w:rsidRPr="00B23748">
        <w:rPr>
          <w:rFonts w:hint="eastAsia"/>
          <w:sz w:val="22"/>
        </w:rPr>
        <w:t xml:space="preserve">　</w:t>
      </w:r>
      <w:r w:rsidRPr="00B23748">
        <w:rPr>
          <w:rFonts w:hint="eastAsia"/>
          <w:sz w:val="22"/>
        </w:rPr>
        <w:t>そのほか</w:t>
      </w:r>
      <w:r w:rsidR="009A2937" w:rsidRPr="00B23748">
        <w:rPr>
          <w:rFonts w:hint="eastAsia"/>
          <w:sz w:val="22"/>
        </w:rPr>
        <w:t>センター長が特に許可した者。</w:t>
      </w:r>
    </w:p>
    <w:p w14:paraId="061DC82F" w14:textId="77777777" w:rsidR="009A2937" w:rsidRPr="00B23748" w:rsidRDefault="009A2937">
      <w:pPr>
        <w:rPr>
          <w:sz w:val="22"/>
        </w:rPr>
      </w:pPr>
    </w:p>
    <w:p w14:paraId="3F955611" w14:textId="18F6D32B" w:rsidR="004A5E18" w:rsidRPr="00D219F7" w:rsidRDefault="004A5E18" w:rsidP="00B23748">
      <w:pPr>
        <w:ind w:left="440" w:hangingChars="200" w:hanging="440"/>
        <w:rPr>
          <w:color w:val="000000" w:themeColor="text1"/>
          <w:sz w:val="22"/>
        </w:rPr>
      </w:pPr>
      <w:r w:rsidRPr="00B23748">
        <w:rPr>
          <w:rFonts w:hint="eastAsia"/>
          <w:sz w:val="22"/>
        </w:rPr>
        <w:t>４　ページ数に関して特に制限は設けない</w:t>
      </w:r>
      <w:r w:rsidR="00F951D3" w:rsidRPr="00B23748">
        <w:rPr>
          <w:rFonts w:hint="eastAsia"/>
          <w:sz w:val="22"/>
        </w:rPr>
        <w:t>。</w:t>
      </w:r>
      <w:r w:rsidR="00B23748" w:rsidRPr="00D219F7">
        <w:rPr>
          <w:rFonts w:hint="eastAsia"/>
          <w:color w:val="000000" w:themeColor="text1"/>
          <w:sz w:val="22"/>
        </w:rPr>
        <w:t>（目安として論文は概ね10ページまで、教育実践報告は概ね８ページまで）</w:t>
      </w:r>
    </w:p>
    <w:p w14:paraId="5F139D58" w14:textId="77777777" w:rsidR="004A5E18" w:rsidRPr="00B23748" w:rsidRDefault="004A5E18">
      <w:pPr>
        <w:rPr>
          <w:sz w:val="22"/>
        </w:rPr>
      </w:pPr>
    </w:p>
    <w:p w14:paraId="0E882AA3" w14:textId="492995EB" w:rsidR="009A2937" w:rsidRPr="00B23748" w:rsidRDefault="004A5E18">
      <w:pPr>
        <w:ind w:left="440" w:hangingChars="200" w:hanging="440"/>
        <w:rPr>
          <w:sz w:val="22"/>
        </w:rPr>
      </w:pPr>
      <w:r w:rsidRPr="00B23748">
        <w:rPr>
          <w:rFonts w:hint="eastAsia"/>
          <w:sz w:val="22"/>
        </w:rPr>
        <w:t xml:space="preserve">５　</w:t>
      </w:r>
      <w:r w:rsidR="00B11EF4" w:rsidRPr="00D219F7">
        <w:rPr>
          <w:rFonts w:hint="eastAsia"/>
          <w:color w:val="000000" w:themeColor="text1"/>
          <w:sz w:val="22"/>
        </w:rPr>
        <w:t>査読用</w:t>
      </w:r>
      <w:r w:rsidR="009A2937" w:rsidRPr="00D219F7">
        <w:rPr>
          <w:rFonts w:hint="eastAsia"/>
          <w:color w:val="000000" w:themeColor="text1"/>
          <w:sz w:val="22"/>
        </w:rPr>
        <w:t>原稿は、</w:t>
      </w:r>
      <w:r w:rsidR="00B11EF4" w:rsidRPr="00D219F7">
        <w:rPr>
          <w:rFonts w:hint="eastAsia"/>
          <w:color w:val="000000" w:themeColor="text1"/>
          <w:sz w:val="22"/>
        </w:rPr>
        <w:t>執筆者名やそれが分かるものを削除し、</w:t>
      </w:r>
      <w:r w:rsidR="009A2937" w:rsidRPr="00B23748">
        <w:rPr>
          <w:rFonts w:hint="eastAsia"/>
          <w:sz w:val="22"/>
        </w:rPr>
        <w:t>センター編集委員会宛に提出すること。</w:t>
      </w:r>
    </w:p>
    <w:p w14:paraId="18D877C0" w14:textId="77777777" w:rsidR="009A2937" w:rsidRPr="00B23748" w:rsidRDefault="009A2937">
      <w:pPr>
        <w:rPr>
          <w:sz w:val="22"/>
        </w:rPr>
      </w:pPr>
    </w:p>
    <w:p w14:paraId="4376ADA2" w14:textId="77777777" w:rsidR="009A2937" w:rsidRPr="00B23748" w:rsidRDefault="004A5E18">
      <w:pPr>
        <w:ind w:left="440" w:hangingChars="200" w:hanging="440"/>
        <w:rPr>
          <w:sz w:val="22"/>
        </w:rPr>
      </w:pPr>
      <w:r w:rsidRPr="00B23748">
        <w:rPr>
          <w:rFonts w:hint="eastAsia"/>
          <w:sz w:val="22"/>
        </w:rPr>
        <w:t xml:space="preserve">６　</w:t>
      </w:r>
      <w:r w:rsidR="009A2937" w:rsidRPr="00B23748">
        <w:rPr>
          <w:rFonts w:hint="eastAsia"/>
          <w:sz w:val="22"/>
        </w:rPr>
        <w:t>投稿原稿の掲載にかかわる費用は執筆者には請求しない。</w:t>
      </w:r>
      <w:r w:rsidR="00F951D3" w:rsidRPr="00B23748">
        <w:rPr>
          <w:rFonts w:hint="eastAsia"/>
          <w:sz w:val="22"/>
        </w:rPr>
        <w:t>抜き刷り</w:t>
      </w:r>
      <w:r w:rsidR="00661BCD" w:rsidRPr="00B23748">
        <w:rPr>
          <w:rFonts w:hint="eastAsia"/>
          <w:sz w:val="22"/>
        </w:rPr>
        <w:t>を希望する場合、執筆者負担</w:t>
      </w:r>
      <w:r w:rsidR="002F3D67" w:rsidRPr="00B23748">
        <w:rPr>
          <w:rFonts w:hint="eastAsia"/>
          <w:sz w:val="22"/>
        </w:rPr>
        <w:t>で作成する</w:t>
      </w:r>
      <w:r w:rsidR="00536562" w:rsidRPr="00B23748">
        <w:rPr>
          <w:rFonts w:hint="eastAsia"/>
          <w:sz w:val="22"/>
        </w:rPr>
        <w:t>（本センターで集約しない）</w:t>
      </w:r>
      <w:r w:rsidR="002F3D67" w:rsidRPr="00B23748">
        <w:rPr>
          <w:rFonts w:hint="eastAsia"/>
          <w:sz w:val="22"/>
        </w:rPr>
        <w:t>。</w:t>
      </w:r>
    </w:p>
    <w:p w14:paraId="3AEFF220" w14:textId="77777777" w:rsidR="009A2937" w:rsidRPr="00B23748" w:rsidRDefault="009A2937">
      <w:pPr>
        <w:rPr>
          <w:sz w:val="22"/>
        </w:rPr>
      </w:pPr>
    </w:p>
    <w:p w14:paraId="22287A09" w14:textId="77777777" w:rsidR="009A2937" w:rsidRPr="00B23748" w:rsidRDefault="004A5E18" w:rsidP="00423894">
      <w:pPr>
        <w:ind w:left="440" w:hangingChars="200" w:hanging="440"/>
        <w:rPr>
          <w:sz w:val="22"/>
        </w:rPr>
      </w:pPr>
      <w:r w:rsidRPr="00B23748">
        <w:rPr>
          <w:rFonts w:hint="eastAsia"/>
          <w:sz w:val="22"/>
        </w:rPr>
        <w:t xml:space="preserve">７　</w:t>
      </w:r>
      <w:r w:rsidR="009A2937" w:rsidRPr="00B23748">
        <w:rPr>
          <w:rFonts w:hint="eastAsia"/>
          <w:sz w:val="22"/>
        </w:rPr>
        <w:t>投稿期限は、</w:t>
      </w:r>
      <w:r w:rsidR="00423894" w:rsidRPr="00B23748">
        <w:rPr>
          <w:rFonts w:hint="eastAsia"/>
          <w:sz w:val="22"/>
        </w:rPr>
        <w:t>年</w:t>
      </w:r>
      <w:r w:rsidR="008A01CD" w:rsidRPr="00B23748">
        <w:rPr>
          <w:rFonts w:hint="eastAsia"/>
          <w:sz w:val="22"/>
        </w:rPr>
        <w:t>１回</w:t>
      </w:r>
      <w:r w:rsidR="00423894" w:rsidRPr="00B23748">
        <w:rPr>
          <w:rFonts w:hint="eastAsia"/>
          <w:sz w:val="22"/>
        </w:rPr>
        <w:t>の発行の場合には</w:t>
      </w:r>
      <w:r w:rsidR="00D47AFD" w:rsidRPr="00B23748">
        <w:rPr>
          <w:rFonts w:hint="eastAsia"/>
          <w:sz w:val="22"/>
        </w:rPr>
        <w:t>原則として</w:t>
      </w:r>
      <w:r w:rsidR="00F951D3" w:rsidRPr="00B23748">
        <w:rPr>
          <w:rFonts w:hint="eastAsia"/>
          <w:sz w:val="22"/>
        </w:rPr>
        <w:t>１月４日</w:t>
      </w:r>
      <w:r w:rsidR="009A2937" w:rsidRPr="00B23748">
        <w:rPr>
          <w:rFonts w:hint="eastAsia"/>
          <w:sz w:val="22"/>
        </w:rPr>
        <w:t>とする。</w:t>
      </w:r>
      <w:r w:rsidR="00423894" w:rsidRPr="00B23748">
        <w:rPr>
          <w:rFonts w:hint="eastAsia"/>
          <w:sz w:val="22"/>
        </w:rPr>
        <w:t>年</w:t>
      </w:r>
      <w:r w:rsidR="008A01CD" w:rsidRPr="00B23748">
        <w:rPr>
          <w:rFonts w:hint="eastAsia"/>
          <w:sz w:val="22"/>
        </w:rPr>
        <w:t>２回以上</w:t>
      </w:r>
      <w:r w:rsidR="00423894" w:rsidRPr="00B23748">
        <w:rPr>
          <w:rFonts w:hint="eastAsia"/>
          <w:sz w:val="22"/>
        </w:rPr>
        <w:t>発行する場合</w:t>
      </w:r>
      <w:r w:rsidR="008A01CD" w:rsidRPr="00B23748">
        <w:rPr>
          <w:rFonts w:hint="eastAsia"/>
          <w:sz w:val="22"/>
        </w:rPr>
        <w:t>等について</w:t>
      </w:r>
      <w:r w:rsidR="00423894" w:rsidRPr="00B23748">
        <w:rPr>
          <w:rFonts w:hint="eastAsia"/>
          <w:sz w:val="22"/>
        </w:rPr>
        <w:t>は別に定める。</w:t>
      </w:r>
    </w:p>
    <w:p w14:paraId="05DE7EE5" w14:textId="77777777" w:rsidR="009A2937" w:rsidRPr="00B23748" w:rsidRDefault="009A2937">
      <w:pPr>
        <w:rPr>
          <w:sz w:val="22"/>
        </w:rPr>
      </w:pPr>
    </w:p>
    <w:p w14:paraId="43B6BF94" w14:textId="77777777" w:rsidR="009A2937" w:rsidRPr="00B23748" w:rsidRDefault="004A5E18">
      <w:pPr>
        <w:rPr>
          <w:sz w:val="22"/>
        </w:rPr>
      </w:pPr>
      <w:r w:rsidRPr="00B23748">
        <w:rPr>
          <w:rFonts w:hint="eastAsia"/>
          <w:sz w:val="22"/>
        </w:rPr>
        <w:t xml:space="preserve">８　</w:t>
      </w:r>
      <w:r w:rsidR="009A2937" w:rsidRPr="00B23748">
        <w:rPr>
          <w:rFonts w:hint="eastAsia"/>
          <w:sz w:val="22"/>
        </w:rPr>
        <w:t>投稿そのほかに関する連絡先は下記のとおりである。</w:t>
      </w:r>
    </w:p>
    <w:p w14:paraId="54E066EF" w14:textId="77777777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〒422-8529　　静岡市駿河区大谷836</w:t>
      </w:r>
    </w:p>
    <w:p w14:paraId="3FD9B451" w14:textId="01C29FB2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静岡大学教育学部附属教育実践</w:t>
      </w:r>
      <w:r w:rsidR="001B567B">
        <w:rPr>
          <w:rFonts w:hint="eastAsia"/>
          <w:sz w:val="22"/>
        </w:rPr>
        <w:t>支援</w:t>
      </w:r>
      <w:r w:rsidRPr="00B23748">
        <w:rPr>
          <w:rFonts w:hint="eastAsia"/>
          <w:sz w:val="22"/>
        </w:rPr>
        <w:t>センター</w:t>
      </w:r>
    </w:p>
    <w:p w14:paraId="1DE76AEF" w14:textId="7441FE44" w:rsidR="009A2937" w:rsidRPr="00B2374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（Ｔ</w:t>
      </w:r>
      <w:proofErr w:type="spellStart"/>
      <w:r w:rsidRPr="00B23748">
        <w:rPr>
          <w:rFonts w:hint="eastAsia"/>
          <w:sz w:val="22"/>
        </w:rPr>
        <w:t>el</w:t>
      </w:r>
      <w:proofErr w:type="spellEnd"/>
      <w:r w:rsidRPr="00B23748">
        <w:rPr>
          <w:rFonts w:hint="eastAsia"/>
          <w:sz w:val="22"/>
        </w:rPr>
        <w:t>・Ｆax</w:t>
      </w:r>
      <w:r w:rsidRPr="00B23748">
        <w:rPr>
          <w:sz w:val="22"/>
        </w:rPr>
        <w:t>）</w:t>
      </w:r>
      <w:r w:rsidRPr="00B23748">
        <w:rPr>
          <w:rFonts w:hint="eastAsia"/>
          <w:sz w:val="22"/>
        </w:rPr>
        <w:t>054-238-1071</w:t>
      </w:r>
      <w:r w:rsidR="00FF08BF">
        <w:rPr>
          <w:rFonts w:hint="eastAsia"/>
          <w:sz w:val="22"/>
        </w:rPr>
        <w:t xml:space="preserve">　　</w:t>
      </w:r>
      <w:r w:rsidRPr="00B23748">
        <w:rPr>
          <w:rFonts w:hint="eastAsia"/>
          <w:sz w:val="22"/>
        </w:rPr>
        <w:t xml:space="preserve">　内線　4980</w:t>
      </w:r>
    </w:p>
    <w:p w14:paraId="51FE0EB1" w14:textId="77777777" w:rsidR="009A2937" w:rsidRPr="00B23748" w:rsidRDefault="009A2937">
      <w:pPr>
        <w:rPr>
          <w:sz w:val="22"/>
        </w:rPr>
      </w:pPr>
    </w:p>
    <w:p w14:paraId="1A867B2A" w14:textId="77777777" w:rsidR="009A2937" w:rsidRPr="00B23748" w:rsidRDefault="009A2937">
      <w:pPr>
        <w:ind w:firstLineChars="200" w:firstLine="440"/>
        <w:rPr>
          <w:sz w:val="22"/>
        </w:rPr>
      </w:pPr>
      <w:r w:rsidRPr="00B23748">
        <w:rPr>
          <w:rFonts w:hint="eastAsia"/>
          <w:sz w:val="22"/>
        </w:rPr>
        <w:t>附則</w:t>
      </w:r>
    </w:p>
    <w:p w14:paraId="342FAC16" w14:textId="33239BB5" w:rsidR="004A5E18" w:rsidRDefault="009A2937">
      <w:pPr>
        <w:rPr>
          <w:sz w:val="22"/>
        </w:rPr>
      </w:pPr>
      <w:r w:rsidRPr="00B23748">
        <w:rPr>
          <w:rFonts w:hint="eastAsia"/>
          <w:sz w:val="22"/>
        </w:rPr>
        <w:t xml:space="preserve">　　　この規程は、</w:t>
      </w:r>
      <w:r w:rsidR="00612CB9" w:rsidRPr="00B23748">
        <w:rPr>
          <w:rFonts w:hint="eastAsia"/>
          <w:sz w:val="22"/>
        </w:rPr>
        <w:t>令和</w:t>
      </w:r>
      <w:r w:rsidR="00B11EF4" w:rsidRPr="00D219F7">
        <w:rPr>
          <w:rFonts w:hint="eastAsia"/>
          <w:color w:val="000000" w:themeColor="text1"/>
          <w:sz w:val="22"/>
        </w:rPr>
        <w:t>４年６月２３日</w:t>
      </w:r>
      <w:r w:rsidRPr="00B23748">
        <w:rPr>
          <w:rFonts w:hint="eastAsia"/>
          <w:sz w:val="22"/>
        </w:rPr>
        <w:t>から施行する。</w:t>
      </w:r>
    </w:p>
    <w:p w14:paraId="3FA18EE2" w14:textId="11019B63" w:rsidR="00B23748" w:rsidRPr="00B23748" w:rsidRDefault="00B23748">
      <w:pPr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hint="eastAsia"/>
          <w:sz w:val="22"/>
        </w:rPr>
        <w:t xml:space="preserve">　　　　　　　　　　　</w:t>
      </w:r>
    </w:p>
    <w:sectPr w:rsidR="00B23748" w:rsidRPr="00B23748" w:rsidSect="00907E10">
      <w:pgSz w:w="11906" w:h="16838" w:code="9"/>
      <w:pgMar w:top="851" w:right="1418" w:bottom="567" w:left="1418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94A4F" w14:textId="77777777" w:rsidR="00196CBC" w:rsidRDefault="00196CBC" w:rsidP="00A368AC">
      <w:r>
        <w:separator/>
      </w:r>
    </w:p>
  </w:endnote>
  <w:endnote w:type="continuationSeparator" w:id="0">
    <w:p w14:paraId="6A4D1CF1" w14:textId="77777777" w:rsidR="00196CBC" w:rsidRDefault="00196CBC" w:rsidP="00A3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7423A" w14:textId="77777777" w:rsidR="00196CBC" w:rsidRDefault="00196CBC" w:rsidP="00A368AC">
      <w:r>
        <w:separator/>
      </w:r>
    </w:p>
  </w:footnote>
  <w:footnote w:type="continuationSeparator" w:id="0">
    <w:p w14:paraId="5F5EBBB2" w14:textId="77777777" w:rsidR="00196CBC" w:rsidRDefault="00196CBC" w:rsidP="00A36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F6BEB"/>
    <w:multiLevelType w:val="hybridMultilevel"/>
    <w:tmpl w:val="E6ECADBE"/>
    <w:lvl w:ilvl="0" w:tplc="ECAC3CE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EB91D59"/>
    <w:multiLevelType w:val="hybridMultilevel"/>
    <w:tmpl w:val="3BE29530"/>
    <w:lvl w:ilvl="0" w:tplc="B3E8721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90108710">
    <w:abstractNumId w:val="0"/>
  </w:num>
  <w:num w:numId="2" w16cid:durableId="380792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912"/>
    <w:rsid w:val="00071706"/>
    <w:rsid w:val="00141FFD"/>
    <w:rsid w:val="00146FEE"/>
    <w:rsid w:val="00177FE7"/>
    <w:rsid w:val="00196CBC"/>
    <w:rsid w:val="001B567B"/>
    <w:rsid w:val="001D26CA"/>
    <w:rsid w:val="00201B0A"/>
    <w:rsid w:val="002449ED"/>
    <w:rsid w:val="00257E67"/>
    <w:rsid w:val="00277240"/>
    <w:rsid w:val="002F3D67"/>
    <w:rsid w:val="00322930"/>
    <w:rsid w:val="0034006E"/>
    <w:rsid w:val="003A75DB"/>
    <w:rsid w:val="003B7DAE"/>
    <w:rsid w:val="003F3E63"/>
    <w:rsid w:val="00423894"/>
    <w:rsid w:val="00455238"/>
    <w:rsid w:val="004A5E18"/>
    <w:rsid w:val="004B6C28"/>
    <w:rsid w:val="00536562"/>
    <w:rsid w:val="00540551"/>
    <w:rsid w:val="005D5FEE"/>
    <w:rsid w:val="00612CB9"/>
    <w:rsid w:val="00661BCD"/>
    <w:rsid w:val="00692EB6"/>
    <w:rsid w:val="006E2EF2"/>
    <w:rsid w:val="0076252F"/>
    <w:rsid w:val="007A23E2"/>
    <w:rsid w:val="00865478"/>
    <w:rsid w:val="008848F6"/>
    <w:rsid w:val="008A01CD"/>
    <w:rsid w:val="008F0E0E"/>
    <w:rsid w:val="008F16B0"/>
    <w:rsid w:val="00906912"/>
    <w:rsid w:val="00907E10"/>
    <w:rsid w:val="009A2937"/>
    <w:rsid w:val="00A368AC"/>
    <w:rsid w:val="00AB129F"/>
    <w:rsid w:val="00AC3CAB"/>
    <w:rsid w:val="00B10014"/>
    <w:rsid w:val="00B11EF4"/>
    <w:rsid w:val="00B23748"/>
    <w:rsid w:val="00BE66BE"/>
    <w:rsid w:val="00BE696D"/>
    <w:rsid w:val="00C01B59"/>
    <w:rsid w:val="00C44F9F"/>
    <w:rsid w:val="00CC08C9"/>
    <w:rsid w:val="00D219F7"/>
    <w:rsid w:val="00D47AFD"/>
    <w:rsid w:val="00D74101"/>
    <w:rsid w:val="00E06698"/>
    <w:rsid w:val="00E946CD"/>
    <w:rsid w:val="00E97BDB"/>
    <w:rsid w:val="00F21141"/>
    <w:rsid w:val="00F50176"/>
    <w:rsid w:val="00F951D3"/>
    <w:rsid w:val="00FB101D"/>
    <w:rsid w:val="00FF08BF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2AEFD1"/>
  <w15:chartTrackingRefBased/>
  <w15:docId w15:val="{77F297FD-F78F-4633-BB35-7341B7C0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144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68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368AC"/>
    <w:rPr>
      <w:rFonts w:ascii="ＭＳ 明朝" w:hAnsi="ＭＳ 明朝"/>
      <w:kern w:val="144"/>
      <w:sz w:val="21"/>
      <w:szCs w:val="24"/>
    </w:rPr>
  </w:style>
  <w:style w:type="paragraph" w:styleId="a5">
    <w:name w:val="footer"/>
    <w:basedOn w:val="a"/>
    <w:link w:val="a6"/>
    <w:rsid w:val="00A368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368AC"/>
    <w:rPr>
      <w:rFonts w:ascii="ＭＳ 明朝" w:hAnsi="ＭＳ 明朝"/>
      <w:kern w:val="144"/>
      <w:sz w:val="21"/>
      <w:szCs w:val="24"/>
    </w:rPr>
  </w:style>
  <w:style w:type="paragraph" w:styleId="a7">
    <w:name w:val="Balloon Text"/>
    <w:basedOn w:val="a"/>
    <w:link w:val="a8"/>
    <w:rsid w:val="00A368A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368AC"/>
    <w:rPr>
      <w:rFonts w:ascii="Arial" w:eastAsia="ＭＳ ゴシック" w:hAnsi="Arial" w:cs="Times New Roman"/>
      <w:kern w:val="1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7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静岡大学教育学部附属教育実践総合センター</vt:lpstr>
      <vt:lpstr>静岡大学教育学部附属教育実践総合センター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静岡大学教育学部附属教育実践総合センター</dc:title>
  <dc:subject/>
  <dc:creator>附属教育実践総合センター事務室</dc:creator>
  <cp:keywords/>
  <cp:lastModifiedBy>ina-tako ina-tako</cp:lastModifiedBy>
  <cp:revision>16</cp:revision>
  <cp:lastPrinted>2022-06-13T02:55:00Z</cp:lastPrinted>
  <dcterms:created xsi:type="dcterms:W3CDTF">2022-06-13T00:40:00Z</dcterms:created>
  <dcterms:modified xsi:type="dcterms:W3CDTF">2024-10-13T08:10:00Z</dcterms:modified>
</cp:coreProperties>
</file>