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AE4D" w14:textId="77777777" w:rsidR="001D0432" w:rsidRPr="008E73EB" w:rsidRDefault="001D0432">
      <w:pPr>
        <w:jc w:val="center"/>
        <w:rPr>
          <w:color w:val="000000"/>
        </w:rPr>
      </w:pPr>
      <w:r w:rsidRPr="008E73EB">
        <w:rPr>
          <w:rFonts w:hint="eastAsia"/>
          <w:color w:val="000000"/>
          <w:sz w:val="40"/>
        </w:rPr>
        <w:t>静岡大学教育学部附属教育実践総合センター</w:t>
      </w:r>
    </w:p>
    <w:p w14:paraId="14EFAEDF" w14:textId="379AB15D" w:rsidR="001D0432" w:rsidRPr="008E73EB" w:rsidRDefault="001D0432">
      <w:pPr>
        <w:jc w:val="center"/>
        <w:rPr>
          <w:color w:val="000000"/>
        </w:rPr>
      </w:pPr>
      <w:r w:rsidRPr="008E73EB">
        <w:rPr>
          <w:rFonts w:hint="eastAsia"/>
          <w:color w:val="000000"/>
          <w:sz w:val="40"/>
        </w:rPr>
        <w:t>研究紀要編集規程</w:t>
      </w:r>
    </w:p>
    <w:p w14:paraId="4A144DE5" w14:textId="77777777" w:rsidR="001D0432" w:rsidRPr="008E73EB" w:rsidRDefault="001D0432">
      <w:pPr>
        <w:rPr>
          <w:color w:val="000000"/>
          <w:sz w:val="22"/>
        </w:rPr>
      </w:pPr>
    </w:p>
    <w:p w14:paraId="07FD1C77" w14:textId="77777777" w:rsidR="001D0432" w:rsidRPr="008E73EB" w:rsidRDefault="00852E85" w:rsidP="00852E85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１　</w:t>
      </w:r>
      <w:r w:rsidR="001D0432" w:rsidRPr="008E73EB">
        <w:rPr>
          <w:rFonts w:hint="eastAsia"/>
          <w:color w:val="000000"/>
          <w:sz w:val="22"/>
        </w:rPr>
        <w:t>静岡大学教育学部附属教育実践総合センターの研究紀要は、原則として年１回発行する。</w:t>
      </w:r>
    </w:p>
    <w:p w14:paraId="1439C5A5" w14:textId="77777777" w:rsidR="001D0432" w:rsidRPr="008E73EB" w:rsidRDefault="001D0432">
      <w:pPr>
        <w:tabs>
          <w:tab w:val="left" w:pos="6120"/>
        </w:tabs>
        <w:rPr>
          <w:color w:val="000000"/>
          <w:sz w:val="22"/>
        </w:rPr>
      </w:pPr>
    </w:p>
    <w:p w14:paraId="075FF834" w14:textId="77777777" w:rsidR="001D0432" w:rsidRPr="008E73EB" w:rsidRDefault="00852E85">
      <w:pPr>
        <w:ind w:left="440" w:hangingChars="200" w:hanging="44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２　</w:t>
      </w:r>
      <w:r w:rsidR="001D0432" w:rsidRPr="008E73EB">
        <w:rPr>
          <w:rFonts w:hint="eastAsia"/>
          <w:color w:val="000000"/>
          <w:sz w:val="22"/>
        </w:rPr>
        <w:t>編集はセンター紀要編集委員会があたり、その事務はセンターで行う。センター紀要編集委員会は、センター</w:t>
      </w:r>
      <w:r w:rsidR="00B10F57" w:rsidRPr="008E73EB">
        <w:rPr>
          <w:rFonts w:hint="eastAsia"/>
          <w:color w:val="000000"/>
          <w:sz w:val="22"/>
        </w:rPr>
        <w:t>企画実施</w:t>
      </w:r>
      <w:r w:rsidR="001D0432" w:rsidRPr="008E73EB">
        <w:rPr>
          <w:rFonts w:hint="eastAsia"/>
          <w:color w:val="000000"/>
          <w:sz w:val="22"/>
        </w:rPr>
        <w:t>委員会内に組織し、</w:t>
      </w:r>
      <w:r w:rsidR="00B10F57" w:rsidRPr="008E73EB">
        <w:rPr>
          <w:rFonts w:hint="eastAsia"/>
          <w:color w:val="000000"/>
          <w:sz w:val="22"/>
        </w:rPr>
        <w:t>企画実施</w:t>
      </w:r>
      <w:r w:rsidR="001D0432" w:rsidRPr="008E73EB">
        <w:rPr>
          <w:rFonts w:hint="eastAsia"/>
          <w:color w:val="000000"/>
          <w:sz w:val="22"/>
        </w:rPr>
        <w:t>委員が兼任する。センター紀要編集委員会に委員長を置く。委員長は</w:t>
      </w:r>
      <w:r w:rsidR="00B10F57" w:rsidRPr="008E73EB">
        <w:rPr>
          <w:rFonts w:hint="eastAsia"/>
          <w:color w:val="000000"/>
          <w:sz w:val="22"/>
        </w:rPr>
        <w:t>センター長が務める</w:t>
      </w:r>
      <w:r w:rsidR="001D0432" w:rsidRPr="008E73EB">
        <w:rPr>
          <w:rFonts w:hint="eastAsia"/>
          <w:color w:val="000000"/>
          <w:sz w:val="22"/>
        </w:rPr>
        <w:t>。</w:t>
      </w:r>
    </w:p>
    <w:p w14:paraId="07C18B48" w14:textId="77777777" w:rsidR="001D0432" w:rsidRPr="008E73EB" w:rsidRDefault="001D0432">
      <w:pPr>
        <w:rPr>
          <w:color w:val="000000"/>
          <w:sz w:val="22"/>
        </w:rPr>
      </w:pPr>
    </w:p>
    <w:p w14:paraId="2708F8F6" w14:textId="77777777" w:rsidR="001D0432" w:rsidRPr="00175D36" w:rsidRDefault="001D0432">
      <w:pPr>
        <w:ind w:left="440" w:hangingChars="200" w:hanging="440"/>
        <w:rPr>
          <w:sz w:val="22"/>
        </w:rPr>
      </w:pPr>
      <w:r w:rsidRPr="008E73EB">
        <w:rPr>
          <w:rFonts w:hint="eastAsia"/>
          <w:color w:val="000000"/>
          <w:sz w:val="22"/>
        </w:rPr>
        <w:t>３</w:t>
      </w:r>
      <w:r w:rsidR="00852E85">
        <w:rPr>
          <w:rFonts w:hint="eastAsia"/>
          <w:color w:val="000000"/>
          <w:sz w:val="22"/>
        </w:rPr>
        <w:t xml:space="preserve">　</w:t>
      </w:r>
      <w:r w:rsidRPr="008E73EB">
        <w:rPr>
          <w:rFonts w:hint="eastAsia"/>
          <w:color w:val="000000"/>
          <w:sz w:val="22"/>
        </w:rPr>
        <w:t>投稿原稿は、論文</w:t>
      </w:r>
      <w:r w:rsidR="00D560B8">
        <w:rPr>
          <w:rFonts w:hint="eastAsia"/>
          <w:sz w:val="22"/>
        </w:rPr>
        <w:t>もしくは</w:t>
      </w:r>
      <w:r w:rsidRPr="008E73EB">
        <w:rPr>
          <w:rFonts w:hint="eastAsia"/>
          <w:color w:val="000000"/>
          <w:sz w:val="22"/>
        </w:rPr>
        <w:t>教育実践報告</w:t>
      </w:r>
      <w:r w:rsidR="00B10F57" w:rsidRPr="00175D36">
        <w:rPr>
          <w:rFonts w:hint="eastAsia"/>
          <w:sz w:val="22"/>
        </w:rPr>
        <w:t>と</w:t>
      </w:r>
      <w:r w:rsidRPr="00175D36">
        <w:rPr>
          <w:rFonts w:hint="eastAsia"/>
          <w:sz w:val="22"/>
        </w:rPr>
        <w:t>する。投稿は別に定める投稿規程によるものとする。</w:t>
      </w:r>
    </w:p>
    <w:p w14:paraId="1E43CADD" w14:textId="77777777" w:rsidR="001D0432" w:rsidRPr="00175D36" w:rsidRDefault="001D0432">
      <w:pPr>
        <w:rPr>
          <w:sz w:val="22"/>
        </w:rPr>
      </w:pPr>
    </w:p>
    <w:p w14:paraId="29CA3D6E" w14:textId="247565F8" w:rsidR="00527B44" w:rsidRPr="00C5037F" w:rsidRDefault="001D0432">
      <w:pPr>
        <w:ind w:left="440" w:hangingChars="200" w:hanging="440"/>
        <w:rPr>
          <w:color w:val="000000" w:themeColor="text1"/>
          <w:sz w:val="22"/>
        </w:rPr>
      </w:pPr>
      <w:r w:rsidRPr="00527B44">
        <w:rPr>
          <w:rFonts w:hint="eastAsia"/>
          <w:sz w:val="22"/>
        </w:rPr>
        <w:t>４</w:t>
      </w:r>
      <w:r w:rsidR="00852E85" w:rsidRPr="00527B44">
        <w:rPr>
          <w:rFonts w:hint="eastAsia"/>
          <w:sz w:val="22"/>
        </w:rPr>
        <w:t xml:space="preserve">　</w:t>
      </w:r>
      <w:r w:rsidRPr="00C5037F">
        <w:rPr>
          <w:rFonts w:hint="eastAsia"/>
          <w:color w:val="000000" w:themeColor="text1"/>
          <w:sz w:val="22"/>
        </w:rPr>
        <w:t>原稿</w:t>
      </w:r>
      <w:r w:rsidR="00527B44" w:rsidRPr="00C5037F">
        <w:rPr>
          <w:rFonts w:hint="eastAsia"/>
          <w:color w:val="000000" w:themeColor="text1"/>
          <w:sz w:val="22"/>
        </w:rPr>
        <w:t>の査読は</w:t>
      </w:r>
      <w:r w:rsidR="00FB526F" w:rsidRPr="00C5037F">
        <w:rPr>
          <w:rFonts w:hint="eastAsia"/>
          <w:color w:val="000000" w:themeColor="text1"/>
          <w:sz w:val="22"/>
        </w:rPr>
        <w:t>執筆者名を伏せて行うとともに、種類に応じて</w:t>
      </w:r>
      <w:r w:rsidR="00527B44" w:rsidRPr="00C5037F">
        <w:rPr>
          <w:rFonts w:hint="eastAsia"/>
          <w:color w:val="000000" w:themeColor="text1"/>
          <w:sz w:val="22"/>
        </w:rPr>
        <w:t>以下のとおりとする。</w:t>
      </w:r>
    </w:p>
    <w:p w14:paraId="4EA360D4" w14:textId="77777777" w:rsidR="003C534D" w:rsidRPr="00527B44" w:rsidRDefault="00527B44" w:rsidP="00527B44">
      <w:pPr>
        <w:ind w:leftChars="100" w:left="430" w:hangingChars="100" w:hanging="220"/>
        <w:rPr>
          <w:sz w:val="22"/>
        </w:rPr>
      </w:pPr>
      <w:r w:rsidRPr="00C5037F">
        <w:rPr>
          <w:rFonts w:hint="eastAsia"/>
          <w:color w:val="000000" w:themeColor="text1"/>
          <w:sz w:val="22"/>
        </w:rPr>
        <w:t>(1)論文の原稿</w:t>
      </w:r>
      <w:r w:rsidR="001D0432" w:rsidRPr="00C5037F">
        <w:rPr>
          <w:rFonts w:hint="eastAsia"/>
          <w:color w:val="000000" w:themeColor="text1"/>
          <w:sz w:val="22"/>
        </w:rPr>
        <w:t>は</w:t>
      </w:r>
      <w:r w:rsidR="00BF303A" w:rsidRPr="00527B44">
        <w:rPr>
          <w:rFonts w:hint="eastAsia"/>
          <w:sz w:val="22"/>
        </w:rPr>
        <w:t>、</w:t>
      </w:r>
      <w:r w:rsidR="001D0432" w:rsidRPr="00527B44">
        <w:rPr>
          <w:rFonts w:hint="eastAsia"/>
          <w:sz w:val="22"/>
        </w:rPr>
        <w:t>編集委員</w:t>
      </w:r>
      <w:r w:rsidR="00B10F57" w:rsidRPr="00527B44">
        <w:rPr>
          <w:rFonts w:hint="eastAsia"/>
          <w:sz w:val="22"/>
        </w:rPr>
        <w:t>会が指名する査読者</w:t>
      </w:r>
      <w:r w:rsidR="001D0432" w:rsidRPr="00527B44">
        <w:rPr>
          <w:rFonts w:hint="eastAsia"/>
          <w:sz w:val="22"/>
        </w:rPr>
        <w:t>による査読を行い、次のいずれかに</w:t>
      </w:r>
      <w:r w:rsidR="00080705" w:rsidRPr="00527B44">
        <w:rPr>
          <w:rFonts w:hint="eastAsia"/>
          <w:sz w:val="22"/>
        </w:rPr>
        <w:t>評価</w:t>
      </w:r>
      <w:r w:rsidR="001D0432" w:rsidRPr="00527B44">
        <w:rPr>
          <w:rFonts w:hint="eastAsia"/>
          <w:sz w:val="22"/>
        </w:rPr>
        <w:t>する。</w:t>
      </w:r>
    </w:p>
    <w:p w14:paraId="6CC683DF" w14:textId="77777777" w:rsidR="00080705" w:rsidRPr="00527B44" w:rsidRDefault="001D0432" w:rsidP="00080705">
      <w:pPr>
        <w:ind w:firstLineChars="300" w:firstLine="660"/>
        <w:jc w:val="left"/>
        <w:rPr>
          <w:sz w:val="22"/>
        </w:rPr>
      </w:pPr>
      <w:r w:rsidRPr="00527B44">
        <w:rPr>
          <w:rFonts w:hint="eastAsia"/>
          <w:sz w:val="22"/>
        </w:rPr>
        <w:t>Ａ</w:t>
      </w:r>
      <w:r w:rsidR="00080705" w:rsidRPr="00527B44">
        <w:rPr>
          <w:rFonts w:hint="eastAsia"/>
          <w:sz w:val="22"/>
        </w:rPr>
        <w:t xml:space="preserve"> </w:t>
      </w:r>
      <w:r w:rsidRPr="00527B44">
        <w:rPr>
          <w:rFonts w:hint="eastAsia"/>
          <w:sz w:val="22"/>
        </w:rPr>
        <w:t>採録</w:t>
      </w:r>
      <w:r w:rsidR="00080705" w:rsidRPr="00527B44">
        <w:rPr>
          <w:rFonts w:hint="eastAsia"/>
          <w:sz w:val="22"/>
        </w:rPr>
        <w:t>（修正</w:t>
      </w:r>
      <w:r w:rsidR="00D560B8" w:rsidRPr="00527B44">
        <w:rPr>
          <w:rFonts w:hint="eastAsia"/>
          <w:sz w:val="22"/>
        </w:rPr>
        <w:t>指摘</w:t>
      </w:r>
      <w:r w:rsidR="00080705" w:rsidRPr="00527B44">
        <w:rPr>
          <w:rFonts w:hint="eastAsia"/>
          <w:sz w:val="22"/>
        </w:rPr>
        <w:t>なし）</w:t>
      </w:r>
    </w:p>
    <w:p w14:paraId="16BE0092" w14:textId="77777777" w:rsidR="00080705" w:rsidRPr="00527B44" w:rsidRDefault="001D0432" w:rsidP="00080705">
      <w:pPr>
        <w:ind w:firstLineChars="300" w:firstLine="660"/>
        <w:jc w:val="left"/>
        <w:rPr>
          <w:sz w:val="22"/>
        </w:rPr>
      </w:pPr>
      <w:r w:rsidRPr="00527B44">
        <w:rPr>
          <w:rFonts w:hint="eastAsia"/>
          <w:sz w:val="22"/>
        </w:rPr>
        <w:t>Ｂ</w:t>
      </w:r>
      <w:r w:rsidR="00080705" w:rsidRPr="00527B44">
        <w:rPr>
          <w:rFonts w:hint="eastAsia"/>
          <w:sz w:val="22"/>
        </w:rPr>
        <w:t xml:space="preserve"> 採録（修正</w:t>
      </w:r>
      <w:r w:rsidR="00D560B8" w:rsidRPr="00527B44">
        <w:rPr>
          <w:rFonts w:hint="eastAsia"/>
          <w:sz w:val="22"/>
        </w:rPr>
        <w:t>指摘</w:t>
      </w:r>
      <w:r w:rsidR="00080705" w:rsidRPr="00527B44">
        <w:rPr>
          <w:rFonts w:hint="eastAsia"/>
          <w:sz w:val="22"/>
        </w:rPr>
        <w:t>あり</w:t>
      </w:r>
      <w:r w:rsidR="00527B44" w:rsidRPr="00C5037F">
        <w:rPr>
          <w:rFonts w:hint="eastAsia"/>
          <w:color w:val="000000" w:themeColor="text1"/>
          <w:sz w:val="22"/>
        </w:rPr>
        <w:t>、再査読なし</w:t>
      </w:r>
      <w:r w:rsidR="00080705" w:rsidRPr="00527B44">
        <w:rPr>
          <w:rFonts w:hint="eastAsia"/>
          <w:sz w:val="22"/>
        </w:rPr>
        <w:t>）</w:t>
      </w:r>
    </w:p>
    <w:p w14:paraId="12288C93" w14:textId="77777777" w:rsidR="00080705" w:rsidRPr="00527B44" w:rsidRDefault="00080705" w:rsidP="00080705">
      <w:pPr>
        <w:ind w:firstLineChars="300" w:firstLine="660"/>
        <w:jc w:val="left"/>
        <w:rPr>
          <w:sz w:val="22"/>
        </w:rPr>
      </w:pPr>
      <w:r w:rsidRPr="00527B44">
        <w:rPr>
          <w:rFonts w:hint="eastAsia"/>
          <w:sz w:val="22"/>
        </w:rPr>
        <w:t>Ｃ 修正のうえ再査読</w:t>
      </w:r>
    </w:p>
    <w:p w14:paraId="38A5AB56" w14:textId="77777777" w:rsidR="001D0432" w:rsidRPr="00527B44" w:rsidRDefault="00080705" w:rsidP="00080705">
      <w:pPr>
        <w:ind w:firstLineChars="300" w:firstLine="660"/>
        <w:jc w:val="left"/>
        <w:rPr>
          <w:sz w:val="22"/>
        </w:rPr>
      </w:pPr>
      <w:r w:rsidRPr="00527B44">
        <w:rPr>
          <w:rFonts w:hint="eastAsia"/>
          <w:sz w:val="22"/>
        </w:rPr>
        <w:t>Ｄ 採録不可</w:t>
      </w:r>
    </w:p>
    <w:p w14:paraId="46AAC41B" w14:textId="77777777" w:rsidR="00080705" w:rsidRPr="00C5037F" w:rsidRDefault="00080705" w:rsidP="00080705">
      <w:pPr>
        <w:ind w:left="440" w:hangingChars="200" w:hanging="440"/>
        <w:jc w:val="left"/>
        <w:rPr>
          <w:color w:val="000000" w:themeColor="text1"/>
          <w:sz w:val="22"/>
        </w:rPr>
      </w:pPr>
      <w:r w:rsidRPr="00527B44">
        <w:rPr>
          <w:rFonts w:hint="eastAsia"/>
          <w:sz w:val="22"/>
        </w:rPr>
        <w:t xml:space="preserve">　　査読結果がＤの場合には、編集委員会は、別の査読適任者（第二査読者）を選定し、査読を依頼する。第二</w:t>
      </w:r>
      <w:r w:rsidRPr="00C5037F">
        <w:rPr>
          <w:rFonts w:hint="eastAsia"/>
          <w:color w:val="000000" w:themeColor="text1"/>
          <w:sz w:val="22"/>
        </w:rPr>
        <w:t>査読者もＤの場合には掲載不可とする。</w:t>
      </w:r>
    </w:p>
    <w:p w14:paraId="20320CB0" w14:textId="2BFA580B" w:rsidR="00080705" w:rsidRPr="00527B44" w:rsidRDefault="00080705" w:rsidP="00080705">
      <w:pPr>
        <w:ind w:left="440" w:hangingChars="200" w:hanging="440"/>
        <w:jc w:val="left"/>
        <w:rPr>
          <w:sz w:val="22"/>
        </w:rPr>
      </w:pPr>
      <w:r w:rsidRPr="00C5037F">
        <w:rPr>
          <w:rFonts w:hint="eastAsia"/>
          <w:color w:val="000000" w:themeColor="text1"/>
          <w:sz w:val="22"/>
        </w:rPr>
        <w:t xml:space="preserve">　　査読者の査読結果が</w:t>
      </w:r>
      <w:r w:rsidR="00527B44" w:rsidRPr="00C5037F">
        <w:rPr>
          <w:rFonts w:hint="eastAsia"/>
          <w:color w:val="000000" w:themeColor="text1"/>
          <w:sz w:val="22"/>
        </w:rPr>
        <w:t>採録（</w:t>
      </w:r>
      <w:r w:rsidRPr="00C5037F">
        <w:rPr>
          <w:rFonts w:hint="eastAsia"/>
          <w:color w:val="000000" w:themeColor="text1"/>
          <w:sz w:val="22"/>
        </w:rPr>
        <w:t>Ａ</w:t>
      </w:r>
      <w:r w:rsidR="00002650" w:rsidRPr="00C5037F">
        <w:rPr>
          <w:rFonts w:hint="eastAsia"/>
          <w:color w:val="000000" w:themeColor="text1"/>
          <w:sz w:val="22"/>
        </w:rPr>
        <w:t>･</w:t>
      </w:r>
      <w:r w:rsidR="00527B44" w:rsidRPr="00C5037F">
        <w:rPr>
          <w:rFonts w:hint="eastAsia"/>
          <w:color w:val="000000" w:themeColor="text1"/>
          <w:sz w:val="22"/>
        </w:rPr>
        <w:t>Ｂ）</w:t>
      </w:r>
      <w:r w:rsidRPr="00C5037F">
        <w:rPr>
          <w:rFonts w:hint="eastAsia"/>
          <w:color w:val="000000" w:themeColor="text1"/>
          <w:sz w:val="22"/>
        </w:rPr>
        <w:t>に至るまでやりとりを行う。但し</w:t>
      </w:r>
      <w:r w:rsidR="00527B44" w:rsidRPr="00C5037F">
        <w:rPr>
          <w:rFonts w:hint="eastAsia"/>
          <w:color w:val="000000" w:themeColor="text1"/>
          <w:sz w:val="22"/>
        </w:rPr>
        <w:t>、</w:t>
      </w:r>
      <w:r w:rsidRPr="00C5037F">
        <w:rPr>
          <w:rFonts w:hint="eastAsia"/>
          <w:color w:val="000000" w:themeColor="text1"/>
          <w:sz w:val="22"/>
        </w:rPr>
        <w:t>改稿の回数は２回までとする。</w:t>
      </w:r>
      <w:r w:rsidR="00FD2C8C" w:rsidRPr="00C5037F">
        <w:rPr>
          <w:rFonts w:hint="eastAsia"/>
          <w:color w:val="000000" w:themeColor="text1"/>
          <w:sz w:val="22"/>
        </w:rPr>
        <w:t>２</w:t>
      </w:r>
      <w:r w:rsidRPr="00C5037F">
        <w:rPr>
          <w:rFonts w:hint="eastAsia"/>
          <w:color w:val="000000" w:themeColor="text1"/>
          <w:sz w:val="22"/>
        </w:rPr>
        <w:t>回の改稿を経て</w:t>
      </w:r>
      <w:r w:rsidR="00CD3B6D" w:rsidRPr="00C5037F">
        <w:rPr>
          <w:rFonts w:hint="eastAsia"/>
          <w:color w:val="000000" w:themeColor="text1"/>
          <w:sz w:val="22"/>
        </w:rPr>
        <w:t>採録（</w:t>
      </w:r>
      <w:r w:rsidRPr="00C5037F">
        <w:rPr>
          <w:rFonts w:hint="eastAsia"/>
          <w:color w:val="000000" w:themeColor="text1"/>
          <w:sz w:val="22"/>
        </w:rPr>
        <w:t>Ａ</w:t>
      </w:r>
      <w:r w:rsidR="00002650" w:rsidRPr="00C5037F">
        <w:rPr>
          <w:rFonts w:hint="eastAsia"/>
          <w:color w:val="000000" w:themeColor="text1"/>
          <w:sz w:val="22"/>
        </w:rPr>
        <w:t>･</w:t>
      </w:r>
      <w:r w:rsidR="00CD3B6D" w:rsidRPr="00C5037F">
        <w:rPr>
          <w:rFonts w:hint="eastAsia"/>
          <w:color w:val="000000" w:themeColor="text1"/>
          <w:sz w:val="22"/>
        </w:rPr>
        <w:t>Ｂ）</w:t>
      </w:r>
      <w:r w:rsidRPr="00C5037F">
        <w:rPr>
          <w:rFonts w:hint="eastAsia"/>
          <w:color w:val="000000" w:themeColor="text1"/>
          <w:sz w:val="22"/>
        </w:rPr>
        <w:t>に至らない場合には、</w:t>
      </w:r>
      <w:r w:rsidR="00E87D72" w:rsidRPr="00C5037F">
        <w:rPr>
          <w:rFonts w:hint="eastAsia"/>
          <w:color w:val="000000" w:themeColor="text1"/>
          <w:sz w:val="22"/>
        </w:rPr>
        <w:t>今年度版の</w:t>
      </w:r>
      <w:r w:rsidRPr="00C5037F">
        <w:rPr>
          <w:rFonts w:hint="eastAsia"/>
          <w:color w:val="000000" w:themeColor="text1"/>
          <w:sz w:val="22"/>
        </w:rPr>
        <w:t>掲載不可とする。この場合</w:t>
      </w:r>
      <w:r w:rsidR="00E87D72" w:rsidRPr="00C5037F">
        <w:rPr>
          <w:rFonts w:hint="eastAsia"/>
          <w:color w:val="000000" w:themeColor="text1"/>
          <w:sz w:val="22"/>
        </w:rPr>
        <w:t>も</w:t>
      </w:r>
      <w:r w:rsidRPr="00C5037F">
        <w:rPr>
          <w:rFonts w:hint="eastAsia"/>
          <w:color w:val="000000" w:themeColor="text1"/>
          <w:sz w:val="22"/>
        </w:rPr>
        <w:t>、改稿により</w:t>
      </w:r>
      <w:r w:rsidR="00E87D72" w:rsidRPr="00C5037F">
        <w:rPr>
          <w:rFonts w:hint="eastAsia"/>
          <w:color w:val="000000" w:themeColor="text1"/>
          <w:sz w:val="22"/>
        </w:rPr>
        <w:t>４月末ま</w:t>
      </w:r>
      <w:r w:rsidR="00E87D72" w:rsidRPr="00527B44">
        <w:rPr>
          <w:rFonts w:hint="eastAsia"/>
          <w:sz w:val="22"/>
        </w:rPr>
        <w:t>で受け付け、</w:t>
      </w:r>
      <w:r w:rsidRPr="00527B44">
        <w:rPr>
          <w:rFonts w:hint="eastAsia"/>
          <w:sz w:val="22"/>
        </w:rPr>
        <w:t>次回に</w:t>
      </w:r>
      <w:r w:rsidR="00E87D72" w:rsidRPr="00527B44">
        <w:rPr>
          <w:rFonts w:hint="eastAsia"/>
          <w:sz w:val="22"/>
        </w:rPr>
        <w:t>掲載</w:t>
      </w:r>
      <w:r w:rsidRPr="00527B44">
        <w:rPr>
          <w:rFonts w:hint="eastAsia"/>
          <w:sz w:val="22"/>
        </w:rPr>
        <w:t>することが可能である。</w:t>
      </w:r>
    </w:p>
    <w:p w14:paraId="755EAF1F" w14:textId="77777777" w:rsidR="001D0432" w:rsidRPr="00C5037F" w:rsidRDefault="00527B44" w:rsidP="00527B44">
      <w:pPr>
        <w:ind w:left="440" w:hangingChars="200" w:hanging="440"/>
        <w:rPr>
          <w:color w:val="000000" w:themeColor="text1"/>
          <w:sz w:val="22"/>
        </w:rPr>
      </w:pPr>
      <w:r w:rsidRPr="00C5037F">
        <w:rPr>
          <w:rFonts w:hint="eastAsia"/>
          <w:color w:val="000000" w:themeColor="text1"/>
          <w:sz w:val="22"/>
        </w:rPr>
        <w:t xml:space="preserve">　(2)教育実践報告の原稿は、編集委員会が指名する査読者による査読を行い、次のいずれかに評価する。</w:t>
      </w:r>
    </w:p>
    <w:p w14:paraId="4C7138C3" w14:textId="77777777" w:rsidR="00527B44" w:rsidRPr="00C5037F" w:rsidRDefault="00527B44">
      <w:pPr>
        <w:rPr>
          <w:color w:val="000000" w:themeColor="text1"/>
          <w:sz w:val="22"/>
        </w:rPr>
      </w:pPr>
      <w:r w:rsidRPr="00C5037F">
        <w:rPr>
          <w:rFonts w:hint="eastAsia"/>
          <w:color w:val="000000" w:themeColor="text1"/>
          <w:sz w:val="22"/>
        </w:rPr>
        <w:t xml:space="preserve">　　　Ａ 採録（修正指摘なし）</w:t>
      </w:r>
    </w:p>
    <w:p w14:paraId="2E9B7E76" w14:textId="77777777" w:rsidR="00527B44" w:rsidRPr="00C5037F" w:rsidRDefault="00527B44">
      <w:pPr>
        <w:rPr>
          <w:color w:val="000000" w:themeColor="text1"/>
          <w:sz w:val="22"/>
        </w:rPr>
      </w:pPr>
      <w:r w:rsidRPr="00C5037F">
        <w:rPr>
          <w:rFonts w:hint="eastAsia"/>
          <w:color w:val="000000" w:themeColor="text1"/>
          <w:sz w:val="22"/>
        </w:rPr>
        <w:t xml:space="preserve">　　　Ｂ 採録（修正指摘あり、再査読なし）</w:t>
      </w:r>
    </w:p>
    <w:p w14:paraId="1E4F44BE" w14:textId="77777777" w:rsidR="00527B44" w:rsidRPr="00C5037F" w:rsidRDefault="00527B44">
      <w:pPr>
        <w:rPr>
          <w:color w:val="000000" w:themeColor="text1"/>
          <w:sz w:val="22"/>
        </w:rPr>
      </w:pPr>
      <w:r w:rsidRPr="00C5037F">
        <w:rPr>
          <w:rFonts w:hint="eastAsia"/>
          <w:color w:val="000000" w:themeColor="text1"/>
          <w:sz w:val="22"/>
        </w:rPr>
        <w:t xml:space="preserve">　　　Ｃ 採録不可</w:t>
      </w:r>
    </w:p>
    <w:p w14:paraId="620CF8A0" w14:textId="77777777" w:rsidR="00D66496" w:rsidRPr="00C5037F" w:rsidRDefault="00D66496" w:rsidP="00D66496">
      <w:pPr>
        <w:ind w:leftChars="200" w:left="420"/>
        <w:jc w:val="left"/>
        <w:rPr>
          <w:color w:val="000000" w:themeColor="text1"/>
          <w:sz w:val="22"/>
        </w:rPr>
      </w:pPr>
      <w:r w:rsidRPr="00C5037F">
        <w:rPr>
          <w:rFonts w:hint="eastAsia"/>
          <w:color w:val="000000" w:themeColor="text1"/>
          <w:sz w:val="22"/>
        </w:rPr>
        <w:t>査読結果がＣの場合には、編集委員会は、別の査読適任者（第二査読者）を選定し、査読を依頼する。第二査読者もＣの場合には掲載不可とする。</w:t>
      </w:r>
    </w:p>
    <w:p w14:paraId="26AAF688" w14:textId="77777777" w:rsidR="00527B44" w:rsidRPr="00D66496" w:rsidRDefault="00527B44">
      <w:pPr>
        <w:rPr>
          <w:sz w:val="22"/>
        </w:rPr>
      </w:pPr>
    </w:p>
    <w:p w14:paraId="07C0822C" w14:textId="77777777" w:rsidR="00080705" w:rsidRPr="00527B44" w:rsidRDefault="00D66496" w:rsidP="00CB5EBC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５</w:t>
      </w:r>
      <w:r w:rsidR="00852E85" w:rsidRPr="00527B44">
        <w:rPr>
          <w:rFonts w:hint="eastAsia"/>
          <w:sz w:val="22"/>
        </w:rPr>
        <w:t xml:space="preserve">　</w:t>
      </w:r>
      <w:r w:rsidR="00080705" w:rsidRPr="00527B44">
        <w:rPr>
          <w:rFonts w:hint="eastAsia"/>
          <w:sz w:val="22"/>
        </w:rPr>
        <w:t>上記審査に基づき、編集委員会が掲載の可否を決定する。なお、受理日は掲載可となった日とする。</w:t>
      </w:r>
    </w:p>
    <w:p w14:paraId="7F4E7F63" w14:textId="77777777" w:rsidR="00080705" w:rsidRPr="00527B44" w:rsidRDefault="00080705">
      <w:pPr>
        <w:ind w:left="440" w:hangingChars="200" w:hanging="440"/>
        <w:rPr>
          <w:sz w:val="22"/>
        </w:rPr>
      </w:pPr>
    </w:p>
    <w:p w14:paraId="0179FC05" w14:textId="77777777" w:rsidR="001D0432" w:rsidRPr="00527B44" w:rsidRDefault="00080705">
      <w:pPr>
        <w:ind w:left="440" w:hangingChars="200" w:hanging="440"/>
        <w:rPr>
          <w:sz w:val="22"/>
        </w:rPr>
      </w:pPr>
      <w:r w:rsidRPr="00527B44">
        <w:rPr>
          <w:rFonts w:hint="eastAsia"/>
          <w:sz w:val="22"/>
        </w:rPr>
        <w:t xml:space="preserve">６　</w:t>
      </w:r>
      <w:r w:rsidR="001D0432" w:rsidRPr="00527B44">
        <w:rPr>
          <w:rFonts w:hint="eastAsia"/>
          <w:sz w:val="22"/>
        </w:rPr>
        <w:t>校正は執筆者が行い、原則として</w:t>
      </w:r>
      <w:r w:rsidR="00662551" w:rsidRPr="00527B44">
        <w:rPr>
          <w:rFonts w:hint="eastAsia"/>
          <w:sz w:val="22"/>
        </w:rPr>
        <w:t>初校のみ</w:t>
      </w:r>
      <w:r w:rsidR="001D0432" w:rsidRPr="00527B44">
        <w:rPr>
          <w:rFonts w:hint="eastAsia"/>
          <w:sz w:val="22"/>
        </w:rPr>
        <w:t>とする。</w:t>
      </w:r>
    </w:p>
    <w:p w14:paraId="3FC5F374" w14:textId="77777777" w:rsidR="000632B5" w:rsidRPr="00527B44" w:rsidRDefault="000632B5">
      <w:pPr>
        <w:ind w:left="440" w:hangingChars="200" w:hanging="440"/>
        <w:rPr>
          <w:sz w:val="22"/>
        </w:rPr>
      </w:pPr>
    </w:p>
    <w:p w14:paraId="2819865B" w14:textId="77777777" w:rsidR="000632B5" w:rsidRPr="00527B44" w:rsidRDefault="00080705">
      <w:pPr>
        <w:ind w:left="440" w:hangingChars="200" w:hanging="440"/>
        <w:rPr>
          <w:sz w:val="22"/>
        </w:rPr>
      </w:pPr>
      <w:r w:rsidRPr="00527B44">
        <w:rPr>
          <w:rFonts w:hint="eastAsia"/>
          <w:sz w:val="22"/>
        </w:rPr>
        <w:t>７</w:t>
      </w:r>
      <w:r w:rsidR="000632B5" w:rsidRPr="00527B44">
        <w:rPr>
          <w:rFonts w:hint="eastAsia"/>
          <w:sz w:val="22"/>
        </w:rPr>
        <w:t xml:space="preserve">　掲載順序は、受理</w:t>
      </w:r>
      <w:r w:rsidR="00E87D72" w:rsidRPr="00527B44">
        <w:rPr>
          <w:rFonts w:hint="eastAsia"/>
          <w:sz w:val="22"/>
        </w:rPr>
        <w:t>した</w:t>
      </w:r>
      <w:r w:rsidR="000632B5" w:rsidRPr="00527B44">
        <w:rPr>
          <w:rFonts w:hint="eastAsia"/>
          <w:sz w:val="22"/>
        </w:rPr>
        <w:t>順とする。</w:t>
      </w:r>
    </w:p>
    <w:p w14:paraId="76440E7F" w14:textId="77777777" w:rsidR="001D0432" w:rsidRPr="00527B44" w:rsidRDefault="001D0432">
      <w:pPr>
        <w:rPr>
          <w:sz w:val="22"/>
        </w:rPr>
      </w:pPr>
    </w:p>
    <w:p w14:paraId="2BED1C3E" w14:textId="77777777" w:rsidR="001D0432" w:rsidRPr="00527B44" w:rsidRDefault="001D0432">
      <w:pPr>
        <w:ind w:firstLineChars="200" w:firstLine="440"/>
        <w:rPr>
          <w:sz w:val="22"/>
        </w:rPr>
      </w:pPr>
      <w:r w:rsidRPr="00527B44">
        <w:rPr>
          <w:rFonts w:hint="eastAsia"/>
          <w:sz w:val="22"/>
        </w:rPr>
        <w:t>附則</w:t>
      </w:r>
    </w:p>
    <w:p w14:paraId="426144F9" w14:textId="267802EF" w:rsidR="009074EA" w:rsidRDefault="001D0432">
      <w:pPr>
        <w:rPr>
          <w:sz w:val="22"/>
        </w:rPr>
      </w:pPr>
      <w:r w:rsidRPr="00527B44">
        <w:rPr>
          <w:rFonts w:hint="eastAsia"/>
          <w:sz w:val="22"/>
        </w:rPr>
        <w:t xml:space="preserve">　　　この規程は、</w:t>
      </w:r>
      <w:r w:rsidR="00E87D72" w:rsidRPr="00527B44">
        <w:rPr>
          <w:rFonts w:hint="eastAsia"/>
          <w:sz w:val="22"/>
        </w:rPr>
        <w:t>令和</w:t>
      </w:r>
      <w:r w:rsidR="00317237" w:rsidRPr="00C5037F">
        <w:rPr>
          <w:rFonts w:hint="eastAsia"/>
          <w:color w:val="000000" w:themeColor="text1"/>
          <w:sz w:val="22"/>
        </w:rPr>
        <w:t>４年６月２３日</w:t>
      </w:r>
      <w:r w:rsidRPr="00527B44">
        <w:rPr>
          <w:rFonts w:hint="eastAsia"/>
          <w:sz w:val="22"/>
        </w:rPr>
        <w:t>から施行する。</w:t>
      </w:r>
    </w:p>
    <w:p w14:paraId="289FE51E" w14:textId="72851FAE" w:rsidR="00D66496" w:rsidRPr="00D66496" w:rsidRDefault="00D66496">
      <w:pPr>
        <w:rPr>
          <w:rFonts w:ascii="ＭＳ ゴシック" w:eastAsia="ＭＳ ゴシック" w:hAnsi="ＭＳ ゴシック"/>
          <w:color w:val="FF0000"/>
          <w:sz w:val="22"/>
        </w:rPr>
      </w:pPr>
      <w:r>
        <w:rPr>
          <w:rFonts w:hint="eastAsia"/>
          <w:sz w:val="22"/>
        </w:rPr>
        <w:t xml:space="preserve">　　　　　　　　　　　</w:t>
      </w:r>
    </w:p>
    <w:sectPr w:rsidR="00D66496" w:rsidRPr="00D66496" w:rsidSect="001337CC">
      <w:pgSz w:w="11906" w:h="16838" w:code="9"/>
      <w:pgMar w:top="567" w:right="1418" w:bottom="567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2A3E" w14:textId="77777777" w:rsidR="00052911" w:rsidRDefault="00052911" w:rsidP="00350D2C">
      <w:r>
        <w:separator/>
      </w:r>
    </w:p>
  </w:endnote>
  <w:endnote w:type="continuationSeparator" w:id="0">
    <w:p w14:paraId="5EEF45B4" w14:textId="77777777" w:rsidR="00052911" w:rsidRDefault="00052911" w:rsidP="00350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5317F" w14:textId="77777777" w:rsidR="00052911" w:rsidRDefault="00052911" w:rsidP="00350D2C">
      <w:r>
        <w:separator/>
      </w:r>
    </w:p>
  </w:footnote>
  <w:footnote w:type="continuationSeparator" w:id="0">
    <w:p w14:paraId="1A44AF1F" w14:textId="77777777" w:rsidR="00052911" w:rsidRDefault="00052911" w:rsidP="00350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F6BEB"/>
    <w:multiLevelType w:val="hybridMultilevel"/>
    <w:tmpl w:val="E6ECADBE"/>
    <w:lvl w:ilvl="0" w:tplc="ECAC3CE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EB91D59"/>
    <w:multiLevelType w:val="hybridMultilevel"/>
    <w:tmpl w:val="3BE29530"/>
    <w:lvl w:ilvl="0" w:tplc="B3E8721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10280228">
    <w:abstractNumId w:val="0"/>
  </w:num>
  <w:num w:numId="2" w16cid:durableId="1001078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4BB"/>
    <w:rsid w:val="00002650"/>
    <w:rsid w:val="00007DB8"/>
    <w:rsid w:val="00052911"/>
    <w:rsid w:val="000632B5"/>
    <w:rsid w:val="00080705"/>
    <w:rsid w:val="001107C2"/>
    <w:rsid w:val="001337CC"/>
    <w:rsid w:val="00175D36"/>
    <w:rsid w:val="001A05D7"/>
    <w:rsid w:val="001B6DC5"/>
    <w:rsid w:val="001D0432"/>
    <w:rsid w:val="001D16AC"/>
    <w:rsid w:val="00211FB3"/>
    <w:rsid w:val="00217E51"/>
    <w:rsid w:val="0027306A"/>
    <w:rsid w:val="002904BB"/>
    <w:rsid w:val="002B39EC"/>
    <w:rsid w:val="002D7EBC"/>
    <w:rsid w:val="003064A3"/>
    <w:rsid w:val="00317237"/>
    <w:rsid w:val="00350D2C"/>
    <w:rsid w:val="0038084A"/>
    <w:rsid w:val="003C534D"/>
    <w:rsid w:val="003E74F6"/>
    <w:rsid w:val="00470431"/>
    <w:rsid w:val="004B6F13"/>
    <w:rsid w:val="00527B44"/>
    <w:rsid w:val="00536B93"/>
    <w:rsid w:val="00590FAA"/>
    <w:rsid w:val="005B0E68"/>
    <w:rsid w:val="0060076E"/>
    <w:rsid w:val="00662551"/>
    <w:rsid w:val="006C1BB1"/>
    <w:rsid w:val="006E1CCC"/>
    <w:rsid w:val="007B5C0D"/>
    <w:rsid w:val="007B68A1"/>
    <w:rsid w:val="00821B2D"/>
    <w:rsid w:val="0084591A"/>
    <w:rsid w:val="00852E85"/>
    <w:rsid w:val="00877D51"/>
    <w:rsid w:val="008E73EB"/>
    <w:rsid w:val="008F1041"/>
    <w:rsid w:val="009074EA"/>
    <w:rsid w:val="00967192"/>
    <w:rsid w:val="00971995"/>
    <w:rsid w:val="00A33E1C"/>
    <w:rsid w:val="00B10F57"/>
    <w:rsid w:val="00B931A8"/>
    <w:rsid w:val="00BB1167"/>
    <w:rsid w:val="00BF303A"/>
    <w:rsid w:val="00C5037F"/>
    <w:rsid w:val="00CB5EBC"/>
    <w:rsid w:val="00CC3CA8"/>
    <w:rsid w:val="00CD3B6D"/>
    <w:rsid w:val="00CF7810"/>
    <w:rsid w:val="00D300BF"/>
    <w:rsid w:val="00D560B8"/>
    <w:rsid w:val="00D66496"/>
    <w:rsid w:val="00DA13AE"/>
    <w:rsid w:val="00E87D72"/>
    <w:rsid w:val="00ED2F43"/>
    <w:rsid w:val="00FB526F"/>
    <w:rsid w:val="00FD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90EF9E"/>
  <w15:chartTrackingRefBased/>
  <w15:docId w15:val="{7FB7DEC9-B6AC-4734-9603-3D086546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144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D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D2C"/>
    <w:rPr>
      <w:rFonts w:ascii="ＭＳ 明朝" w:hAnsi="ＭＳ 明朝"/>
      <w:kern w:val="144"/>
      <w:sz w:val="21"/>
      <w:szCs w:val="24"/>
    </w:rPr>
  </w:style>
  <w:style w:type="paragraph" w:styleId="a5">
    <w:name w:val="footer"/>
    <w:basedOn w:val="a"/>
    <w:link w:val="a6"/>
    <w:rsid w:val="00350D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0D2C"/>
    <w:rPr>
      <w:rFonts w:ascii="ＭＳ 明朝" w:hAnsi="ＭＳ 明朝"/>
      <w:kern w:val="144"/>
      <w:sz w:val="21"/>
      <w:szCs w:val="24"/>
    </w:rPr>
  </w:style>
  <w:style w:type="paragraph" w:styleId="a7">
    <w:name w:val="Balloon Text"/>
    <w:basedOn w:val="a"/>
    <w:link w:val="a8"/>
    <w:rsid w:val="00350D2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50D2C"/>
    <w:rPr>
      <w:rFonts w:ascii="Arial" w:eastAsia="ＭＳ ゴシック" w:hAnsi="Arial" w:cs="Times New Roman"/>
      <w:kern w:val="1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静岡大学教育学部附属教育実践総合センター</vt:lpstr>
      <vt:lpstr>静岡大学教育学部附属教育実践総合センター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静岡大学教育学部附属教育実践総合センター</dc:title>
  <dc:subject/>
  <dc:creator>附属教育実践総合センター事務室</dc:creator>
  <cp:keywords/>
  <cp:lastModifiedBy>ina-tako ina-tako</cp:lastModifiedBy>
  <cp:revision>18</cp:revision>
  <cp:lastPrinted>2022-06-21T02:23:00Z</cp:lastPrinted>
  <dcterms:created xsi:type="dcterms:W3CDTF">2022-06-13T00:39:00Z</dcterms:created>
  <dcterms:modified xsi:type="dcterms:W3CDTF">2023-06-26T06:31:00Z</dcterms:modified>
</cp:coreProperties>
</file>